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598" w:rsidRDefault="000D1598" w:rsidP="000D1598">
      <w:pPr>
        <w:pStyle w:val="Normalny1"/>
        <w:pageBreakBefore/>
        <w:widowControl/>
        <w:autoSpaceDE/>
        <w:ind w:left="4111"/>
        <w:rPr>
          <w:rFonts w:eastAsia="SimSun"/>
          <w:color w:val="000000"/>
          <w:kern w:val="1"/>
          <w:lang w:eastAsia="hi-IN" w:bidi="hi-IN"/>
        </w:rPr>
      </w:pPr>
      <w:r>
        <w:rPr>
          <w:rFonts w:eastAsia="SimSun"/>
          <w:color w:val="000000"/>
          <w:kern w:val="1"/>
          <w:lang w:eastAsia="hi-IN" w:bidi="hi-IN"/>
        </w:rPr>
        <w:t>Załącznik nr 2</w:t>
      </w:r>
    </w:p>
    <w:p w:rsidR="000D1598" w:rsidRDefault="000D1598" w:rsidP="000D1598">
      <w:pPr>
        <w:pStyle w:val="Normalny1"/>
        <w:widowControl/>
        <w:autoSpaceDE/>
        <w:ind w:left="4111"/>
        <w:rPr>
          <w:rFonts w:eastAsia="SimSun"/>
          <w:color w:val="000000"/>
          <w:kern w:val="1"/>
          <w:lang w:eastAsia="hi-IN" w:bidi="hi-IN"/>
        </w:rPr>
      </w:pPr>
      <w:r>
        <w:rPr>
          <w:rFonts w:eastAsia="SimSun"/>
          <w:color w:val="000000"/>
          <w:kern w:val="1"/>
          <w:lang w:eastAsia="hi-IN" w:bidi="hi-IN"/>
        </w:rPr>
        <w:t xml:space="preserve">do ogłoszenia Burmistrza Miasta Działdowo </w:t>
      </w:r>
    </w:p>
    <w:p w:rsidR="000D1598" w:rsidRDefault="000D1598" w:rsidP="000D1598">
      <w:pPr>
        <w:pStyle w:val="Normalny1"/>
        <w:widowControl/>
        <w:autoSpaceDE/>
        <w:ind w:left="4111"/>
        <w:rPr>
          <w:rStyle w:val="Domylnaczcionkaakapitu1"/>
          <w:rFonts w:eastAsia="SimSun"/>
          <w:color w:val="000000"/>
          <w:kern w:val="1"/>
          <w:lang w:eastAsia="hi-IN" w:bidi="hi-IN"/>
        </w:rPr>
      </w:pPr>
      <w:r>
        <w:rPr>
          <w:rFonts w:eastAsia="SimSun"/>
          <w:color w:val="000000"/>
          <w:kern w:val="1"/>
          <w:lang w:eastAsia="hi-IN" w:bidi="hi-IN"/>
        </w:rPr>
        <w:t xml:space="preserve">o otwartym konkursie ofert na realizację zadania publicznego </w:t>
      </w:r>
    </w:p>
    <w:p w:rsidR="000D1598" w:rsidRDefault="000D1598" w:rsidP="000D1598">
      <w:pPr>
        <w:pStyle w:val="Normalny1"/>
        <w:widowControl/>
        <w:autoSpaceDE/>
        <w:ind w:left="4111"/>
        <w:rPr>
          <w:rFonts w:ascii="Arial" w:eastAsia="SimSun" w:hAnsi="Arial" w:cs="Arial"/>
          <w:b/>
          <w:color w:val="000000"/>
          <w:kern w:val="1"/>
          <w:sz w:val="24"/>
          <w:szCs w:val="24"/>
          <w:lang w:eastAsia="hi-IN" w:bidi="hi-IN"/>
        </w:rPr>
      </w:pPr>
      <w:r>
        <w:rPr>
          <w:rStyle w:val="Domylnaczcionkaakapitu1"/>
          <w:rFonts w:eastAsia="SimSun"/>
          <w:color w:val="000000"/>
          <w:kern w:val="1"/>
          <w:lang w:eastAsia="hi-IN" w:bidi="hi-IN"/>
        </w:rPr>
        <w:t xml:space="preserve">z zakresu wychowania przedszkolnego </w:t>
      </w:r>
    </w:p>
    <w:p w:rsidR="000D1598" w:rsidRDefault="000D1598" w:rsidP="000D1598">
      <w:pPr>
        <w:pStyle w:val="Normalny1"/>
        <w:widowControl/>
        <w:autoSpaceDE/>
        <w:jc w:val="right"/>
        <w:rPr>
          <w:rFonts w:ascii="Arial" w:eastAsia="SimSun" w:hAnsi="Arial" w:cs="Arial"/>
          <w:b/>
          <w:color w:val="000000"/>
          <w:kern w:val="1"/>
          <w:sz w:val="24"/>
          <w:szCs w:val="24"/>
          <w:lang w:eastAsia="hi-IN" w:bidi="hi-IN"/>
        </w:rPr>
      </w:pPr>
    </w:p>
    <w:p w:rsidR="000D1598" w:rsidRDefault="000D1598" w:rsidP="000D1598">
      <w:pPr>
        <w:pStyle w:val="Normalny1"/>
        <w:widowControl/>
        <w:autoSpaceDE/>
        <w:jc w:val="right"/>
        <w:rPr>
          <w:rFonts w:eastAsia="SimSun"/>
          <w:color w:val="000000"/>
          <w:kern w:val="1"/>
          <w:sz w:val="22"/>
          <w:szCs w:val="22"/>
          <w:lang w:eastAsia="hi-IN" w:bidi="hi-IN"/>
        </w:rPr>
      </w:pPr>
    </w:p>
    <w:p w:rsidR="000D1598" w:rsidRDefault="000D1598" w:rsidP="000D1598">
      <w:pPr>
        <w:pStyle w:val="Normalny1"/>
        <w:jc w:val="center"/>
        <w:rPr>
          <w:b/>
          <w:bCs/>
          <w:kern w:val="1"/>
          <w:sz w:val="22"/>
          <w:szCs w:val="22"/>
        </w:rPr>
      </w:pPr>
      <w:r>
        <w:rPr>
          <w:b/>
          <w:bCs/>
          <w:kern w:val="1"/>
          <w:sz w:val="22"/>
          <w:szCs w:val="22"/>
        </w:rPr>
        <w:t>ZOBOWIĄZANIE OFERENTA</w:t>
      </w:r>
    </w:p>
    <w:p w:rsidR="000D1598" w:rsidRDefault="000D1598" w:rsidP="000D1598">
      <w:pPr>
        <w:pStyle w:val="Normalny1"/>
        <w:jc w:val="center"/>
        <w:rPr>
          <w:b/>
          <w:bCs/>
          <w:kern w:val="1"/>
          <w:sz w:val="22"/>
          <w:szCs w:val="22"/>
        </w:rPr>
      </w:pPr>
    </w:p>
    <w:p w:rsidR="000D1598" w:rsidRDefault="000D1598" w:rsidP="000D1598">
      <w:pPr>
        <w:pStyle w:val="Normalny1"/>
        <w:jc w:val="center"/>
        <w:rPr>
          <w:kern w:val="1"/>
          <w:sz w:val="22"/>
          <w:szCs w:val="22"/>
        </w:rPr>
      </w:pPr>
    </w:p>
    <w:p w:rsidR="000D1598" w:rsidRDefault="000D1598" w:rsidP="000D1598">
      <w:pPr>
        <w:pStyle w:val="Normalny1"/>
        <w:jc w:val="both"/>
        <w:rPr>
          <w:kern w:val="1"/>
          <w:sz w:val="22"/>
          <w:szCs w:val="22"/>
        </w:rPr>
      </w:pPr>
      <w:r>
        <w:rPr>
          <w:b/>
          <w:kern w:val="1"/>
          <w:sz w:val="22"/>
          <w:szCs w:val="22"/>
          <w:u w:val="single"/>
        </w:rPr>
        <w:t>Oferent</w:t>
      </w:r>
    </w:p>
    <w:p w:rsidR="000D1598" w:rsidRDefault="000D1598" w:rsidP="000D1598">
      <w:pPr>
        <w:pStyle w:val="Normalny1"/>
        <w:jc w:val="both"/>
        <w:rPr>
          <w:kern w:val="1"/>
          <w:sz w:val="22"/>
          <w:szCs w:val="22"/>
        </w:rPr>
      </w:pPr>
    </w:p>
    <w:p w:rsidR="000D1598" w:rsidRDefault="000D1598" w:rsidP="000D1598">
      <w:pPr>
        <w:pStyle w:val="Normalny1"/>
        <w:jc w:val="both"/>
        <w:rPr>
          <w:kern w:val="1"/>
        </w:rPr>
      </w:pPr>
      <w:r>
        <w:rPr>
          <w:kern w:val="1"/>
          <w:sz w:val="22"/>
          <w:szCs w:val="22"/>
        </w:rPr>
        <w:t>……………………………………………………………………………………………………………</w:t>
      </w:r>
    </w:p>
    <w:p w:rsidR="000D1598" w:rsidRDefault="000D1598" w:rsidP="000D1598">
      <w:pPr>
        <w:pStyle w:val="Normalny1"/>
        <w:jc w:val="center"/>
        <w:rPr>
          <w:kern w:val="1"/>
          <w:sz w:val="22"/>
          <w:szCs w:val="22"/>
        </w:rPr>
      </w:pPr>
      <w:r>
        <w:rPr>
          <w:kern w:val="1"/>
        </w:rPr>
        <w:t>(pełna nazwa organu prowadzącego)</w:t>
      </w:r>
    </w:p>
    <w:p w:rsidR="000D1598" w:rsidRPr="008B3B2E" w:rsidRDefault="000D1598" w:rsidP="000D1598">
      <w:pPr>
        <w:pStyle w:val="Normalny1"/>
        <w:jc w:val="center"/>
        <w:rPr>
          <w:kern w:val="1"/>
          <w:sz w:val="16"/>
          <w:szCs w:val="16"/>
        </w:rPr>
      </w:pPr>
    </w:p>
    <w:p w:rsidR="000D1598" w:rsidRDefault="000D1598" w:rsidP="000D1598">
      <w:pPr>
        <w:pStyle w:val="Normalny1"/>
        <w:jc w:val="both"/>
        <w:rPr>
          <w:kern w:val="1"/>
          <w:sz w:val="22"/>
          <w:szCs w:val="22"/>
        </w:rPr>
      </w:pPr>
      <w:r>
        <w:rPr>
          <w:rStyle w:val="Domylnaczcionkaakapitu1"/>
          <w:kern w:val="1"/>
          <w:sz w:val="22"/>
          <w:szCs w:val="22"/>
        </w:rPr>
        <w:t xml:space="preserve">oświadcza, ze w przypadku uzyskania prawa do dotacji, o której mowa w art. 90 ust.1b ustawy z dnia 7 września 1991 r. o systemie oświaty (Dz. U. z 2016 r. poz. 1943 z późn. zm.) </w:t>
      </w:r>
      <w:r>
        <w:rPr>
          <w:rStyle w:val="Domylnaczcionkaakapitu1"/>
          <w:b/>
          <w:bCs/>
          <w:kern w:val="1"/>
          <w:sz w:val="22"/>
          <w:szCs w:val="22"/>
        </w:rPr>
        <w:t>zobowiązuje się do przestrzegania następujących warunków:</w:t>
      </w:r>
    </w:p>
    <w:p w:rsidR="000D1598" w:rsidRDefault="000D1598" w:rsidP="000D1598">
      <w:pPr>
        <w:pStyle w:val="Normalny1"/>
        <w:tabs>
          <w:tab w:val="left" w:pos="284"/>
          <w:tab w:val="left" w:pos="851"/>
          <w:tab w:val="left" w:pos="993"/>
        </w:tabs>
        <w:ind w:left="284"/>
        <w:jc w:val="both"/>
        <w:rPr>
          <w:rStyle w:val="Domylnaczcionkaakapitu1"/>
          <w:kern w:val="1"/>
          <w:sz w:val="22"/>
          <w:szCs w:val="22"/>
        </w:rPr>
      </w:pPr>
      <w:r>
        <w:rPr>
          <w:kern w:val="1"/>
          <w:sz w:val="22"/>
          <w:szCs w:val="22"/>
        </w:rPr>
        <w:t xml:space="preserve"> </w:t>
      </w:r>
    </w:p>
    <w:p w:rsidR="000D1598" w:rsidRPr="002D6BEA" w:rsidRDefault="000D1598" w:rsidP="000D1598">
      <w:pPr>
        <w:pStyle w:val="Akapitzlist"/>
        <w:numPr>
          <w:ilvl w:val="0"/>
          <w:numId w:val="44"/>
        </w:numPr>
        <w:tabs>
          <w:tab w:val="left" w:pos="284"/>
          <w:tab w:val="left" w:pos="567"/>
          <w:tab w:val="left" w:pos="993"/>
        </w:tabs>
        <w:ind w:left="284" w:hanging="284"/>
        <w:jc w:val="both"/>
        <w:rPr>
          <w:rStyle w:val="Domylnaczcionkaakapitu1"/>
          <w:kern w:val="1"/>
          <w:sz w:val="22"/>
          <w:szCs w:val="22"/>
        </w:rPr>
      </w:pPr>
      <w:r>
        <w:rPr>
          <w:rStyle w:val="Domylnaczcionkaakapitu1"/>
          <w:kern w:val="1"/>
          <w:sz w:val="22"/>
          <w:szCs w:val="22"/>
        </w:rPr>
        <w:t>spełnienia warunków określonych</w:t>
      </w:r>
      <w:r>
        <w:rPr>
          <w:rStyle w:val="Domylnaczcionkaakapitu1"/>
          <w:bCs/>
          <w:kern w:val="1"/>
          <w:sz w:val="22"/>
          <w:szCs w:val="22"/>
        </w:rPr>
        <w:t xml:space="preserve"> w art. 13 ust.1 ustawy – Prawo oświatowe, z tym że czas bezpłatnego nauczania, wychowania i opieki w przedszkolu, o którym mowa w art. 13 ust.1 pkt 2 ustawy – Prawo oświatowe nie może być krótszy niż czas bezpłatnego nauczania, wychowania        i opieki ustalony przez Radę Miasta Działdowo dla publicznych przedszkoli prowadzonych przez Gminę-Miasto Działdowo ustalony w uchwale nr XVII/161/16 Rady Miasta Działdowo z dnia 29 marca 2016 r. w sprawie ustalenia czasu bezpłatnego nauczania, wychowania i opieki w przedszkolach publicznych, dla których organem prowadzącym jest Gmina-Miasto Działdowo (Dz. Urz. W. W-M. z 2016 r. poz.1665);</w:t>
      </w:r>
    </w:p>
    <w:p w:rsidR="000D1598" w:rsidRPr="008B3B2E" w:rsidRDefault="000D1598" w:rsidP="000D1598">
      <w:pPr>
        <w:pStyle w:val="Akapitzlist"/>
        <w:tabs>
          <w:tab w:val="left" w:pos="284"/>
          <w:tab w:val="left" w:pos="567"/>
          <w:tab w:val="left" w:pos="993"/>
        </w:tabs>
        <w:ind w:left="284"/>
        <w:jc w:val="both"/>
        <w:rPr>
          <w:rStyle w:val="Domylnaczcionkaakapitu1"/>
          <w:kern w:val="1"/>
          <w:sz w:val="16"/>
          <w:szCs w:val="16"/>
        </w:rPr>
      </w:pPr>
    </w:p>
    <w:p w:rsidR="000D1598" w:rsidRPr="002D6BEA" w:rsidRDefault="000D1598" w:rsidP="000D1598">
      <w:pPr>
        <w:pStyle w:val="Akapitzlist"/>
        <w:numPr>
          <w:ilvl w:val="0"/>
          <w:numId w:val="44"/>
        </w:numPr>
        <w:tabs>
          <w:tab w:val="left" w:pos="284"/>
          <w:tab w:val="left" w:pos="567"/>
          <w:tab w:val="left" w:pos="993"/>
        </w:tabs>
        <w:ind w:left="284" w:hanging="284"/>
        <w:jc w:val="both"/>
        <w:rPr>
          <w:rStyle w:val="Domylnaczcionkaakapitu1"/>
          <w:kern w:val="1"/>
          <w:sz w:val="22"/>
          <w:szCs w:val="22"/>
        </w:rPr>
      </w:pPr>
      <w:r w:rsidRPr="002D6BEA">
        <w:rPr>
          <w:rStyle w:val="Domylnaczcionkaakapitu1"/>
          <w:kern w:val="1"/>
          <w:sz w:val="22"/>
          <w:szCs w:val="22"/>
        </w:rPr>
        <w:t>pobierania</w:t>
      </w:r>
      <w:r>
        <w:rPr>
          <w:rStyle w:val="Domylnaczcionkaakapitu1"/>
          <w:kern w:val="1"/>
          <w:sz w:val="22"/>
          <w:szCs w:val="22"/>
        </w:rPr>
        <w:t>,</w:t>
      </w:r>
      <w:r w:rsidRPr="002D6BEA">
        <w:rPr>
          <w:rStyle w:val="Domylnaczcionkaakapitu1"/>
          <w:kern w:val="1"/>
          <w:sz w:val="22"/>
          <w:szCs w:val="22"/>
        </w:rPr>
        <w:t xml:space="preserve"> za każde dziecko objęte ofertą, opłat za korzystanie z wychowania przedszkolnego </w:t>
      </w:r>
      <w:r w:rsidRPr="002D6BEA">
        <w:rPr>
          <w:rStyle w:val="Domylnaczcionkaakapitu1"/>
          <w:kern w:val="1"/>
          <w:sz w:val="22"/>
          <w:szCs w:val="22"/>
        </w:rPr>
        <w:br/>
        <w:t xml:space="preserve">w czasie przekraczającym czas bezpłatnego nauczania, wychowania i opieki nie wyższych niż opłaty ustalone przez Radę Miasta Działdowo dla publicznych przedszkoli prowadzonych </w:t>
      </w:r>
      <w:r>
        <w:rPr>
          <w:rStyle w:val="Domylnaczcionkaakapitu1"/>
          <w:kern w:val="1"/>
          <w:sz w:val="22"/>
          <w:szCs w:val="22"/>
        </w:rPr>
        <w:t>przez Gminę-Miasto Działdowo w uchwale</w:t>
      </w:r>
      <w:r w:rsidRPr="002D6BEA">
        <w:rPr>
          <w:rStyle w:val="Domylnaczcionkaakapitu1"/>
          <w:kern w:val="1"/>
          <w:sz w:val="22"/>
          <w:szCs w:val="22"/>
        </w:rPr>
        <w:t xml:space="preserve"> Nr XVII/161/16 Rady Miasta Działdowo z dnia 29 marca 2016 r. w sprawie ustalenia czasu</w:t>
      </w:r>
      <w:r>
        <w:rPr>
          <w:rStyle w:val="Domylnaczcionkaakapitu1"/>
          <w:kern w:val="1"/>
          <w:sz w:val="22"/>
          <w:szCs w:val="22"/>
        </w:rPr>
        <w:t xml:space="preserve"> </w:t>
      </w:r>
      <w:r w:rsidRPr="002D6BEA">
        <w:rPr>
          <w:rStyle w:val="Domylnaczcionkaakapitu1"/>
          <w:kern w:val="1"/>
          <w:sz w:val="22"/>
          <w:szCs w:val="22"/>
        </w:rPr>
        <w:t>bezpłatnego nauczania, wychowania i opieki w przedszkolach publicznych, dla których organem</w:t>
      </w:r>
      <w:r>
        <w:rPr>
          <w:rStyle w:val="Domylnaczcionkaakapitu1"/>
          <w:kern w:val="1"/>
          <w:sz w:val="22"/>
          <w:szCs w:val="22"/>
        </w:rPr>
        <w:t xml:space="preserve"> prowadzącym jest Gmina-Miasto </w:t>
      </w:r>
      <w:r w:rsidRPr="002D6BEA">
        <w:rPr>
          <w:rStyle w:val="Domylnaczcionkaakapitu1"/>
          <w:kern w:val="1"/>
          <w:sz w:val="22"/>
          <w:szCs w:val="22"/>
        </w:rPr>
        <w:t xml:space="preserve">Działdowo </w:t>
      </w:r>
      <w:r>
        <w:rPr>
          <w:rStyle w:val="Domylnaczcionkaakapitu1"/>
          <w:kern w:val="1"/>
          <w:sz w:val="22"/>
          <w:szCs w:val="22"/>
        </w:rPr>
        <w:t>(</w:t>
      </w:r>
      <w:r>
        <w:rPr>
          <w:rStyle w:val="Domylnaczcionkaakapitu1"/>
          <w:bCs/>
          <w:kern w:val="1"/>
          <w:sz w:val="22"/>
          <w:szCs w:val="22"/>
        </w:rPr>
        <w:t>Dz. Urz. W. W-M. z 2016 r.</w:t>
      </w:r>
      <w:r w:rsidRPr="002D6BEA">
        <w:rPr>
          <w:rStyle w:val="Domylnaczcionkaakapitu1"/>
          <w:bCs/>
          <w:kern w:val="1"/>
          <w:sz w:val="22"/>
          <w:szCs w:val="22"/>
        </w:rPr>
        <w:t xml:space="preserve"> poz.1665)</w:t>
      </w:r>
      <w:r>
        <w:rPr>
          <w:rStyle w:val="Domylnaczcionkaakapitu1"/>
          <w:kern w:val="1"/>
          <w:sz w:val="22"/>
          <w:szCs w:val="22"/>
        </w:rPr>
        <w:t>;</w:t>
      </w:r>
    </w:p>
    <w:p w:rsidR="000D1598" w:rsidRPr="008B3B2E" w:rsidRDefault="000D1598" w:rsidP="000D1598">
      <w:pPr>
        <w:pStyle w:val="Akapitzlist"/>
        <w:tabs>
          <w:tab w:val="left" w:pos="284"/>
          <w:tab w:val="left" w:pos="567"/>
          <w:tab w:val="left" w:pos="993"/>
        </w:tabs>
        <w:ind w:left="284"/>
        <w:jc w:val="both"/>
        <w:rPr>
          <w:rStyle w:val="Domylnaczcionkaakapitu1"/>
          <w:kern w:val="1"/>
          <w:sz w:val="16"/>
          <w:szCs w:val="16"/>
        </w:rPr>
      </w:pPr>
    </w:p>
    <w:p w:rsidR="000D1598" w:rsidRDefault="000D1598" w:rsidP="000D1598">
      <w:pPr>
        <w:pStyle w:val="Akapitzlist"/>
        <w:numPr>
          <w:ilvl w:val="0"/>
          <w:numId w:val="44"/>
        </w:numPr>
        <w:tabs>
          <w:tab w:val="left" w:pos="284"/>
          <w:tab w:val="left" w:pos="567"/>
          <w:tab w:val="left" w:pos="993"/>
        </w:tabs>
        <w:ind w:left="284" w:hanging="284"/>
        <w:jc w:val="both"/>
        <w:rPr>
          <w:rStyle w:val="Domylnaczcionkaakapitu1"/>
          <w:kern w:val="1"/>
          <w:sz w:val="22"/>
          <w:szCs w:val="22"/>
        </w:rPr>
      </w:pPr>
      <w:r w:rsidRPr="002D6BEA">
        <w:rPr>
          <w:rStyle w:val="Domylnaczcionkaakapitu1"/>
          <w:kern w:val="1"/>
          <w:sz w:val="22"/>
          <w:szCs w:val="22"/>
        </w:rPr>
        <w:t xml:space="preserve">prowadzenia dokumentacji przebiegu nauczania, wychowania i opieki dla dzieci objętych ofertą, ustalonej dla przedszkoli publicznych w rozporządzeniu Ministra Edukacji Narodowej z dnia </w:t>
      </w:r>
      <w:r>
        <w:rPr>
          <w:rStyle w:val="Domylnaczcionkaakapitu1"/>
          <w:kern w:val="1"/>
          <w:sz w:val="22"/>
          <w:szCs w:val="22"/>
        </w:rPr>
        <w:t xml:space="preserve">       </w:t>
      </w:r>
      <w:r w:rsidRPr="002D6BEA">
        <w:rPr>
          <w:rStyle w:val="Domylnaczcionkaakapitu1"/>
          <w:kern w:val="1"/>
          <w:sz w:val="22"/>
          <w:szCs w:val="22"/>
        </w:rPr>
        <w:t>29 sierpnia 2014 r.</w:t>
      </w:r>
      <w:r>
        <w:rPr>
          <w:rStyle w:val="Domylnaczcionkaakapitu1"/>
          <w:kern w:val="1"/>
          <w:sz w:val="22"/>
          <w:szCs w:val="22"/>
        </w:rPr>
        <w:t xml:space="preserve"> </w:t>
      </w:r>
      <w:r w:rsidRPr="002D6BEA">
        <w:rPr>
          <w:rStyle w:val="Domylnaczcionkaakapitu1"/>
          <w:kern w:val="1"/>
          <w:sz w:val="22"/>
          <w:szCs w:val="22"/>
        </w:rPr>
        <w:t>w sprawie sposobu prowadzenia przez publiczne przedszkola, szkoły i placówki dokumentacji przebiegu nauczania, działalności wychowawczej i opiekuńczej oraz rodzajów tej dokumentacji</w:t>
      </w:r>
      <w:r>
        <w:rPr>
          <w:rStyle w:val="Domylnaczcionkaakapitu1"/>
          <w:kern w:val="1"/>
          <w:sz w:val="22"/>
          <w:szCs w:val="22"/>
        </w:rPr>
        <w:t xml:space="preserve"> </w:t>
      </w:r>
      <w:r w:rsidRPr="002D6BEA">
        <w:rPr>
          <w:rStyle w:val="Domylnaczcionkaakapitu1"/>
          <w:kern w:val="1"/>
          <w:sz w:val="22"/>
          <w:szCs w:val="22"/>
        </w:rPr>
        <w:t>(Dz. U. z 2014 r. poz. 1170</w:t>
      </w:r>
      <w:r>
        <w:rPr>
          <w:rStyle w:val="Domylnaczcionkaakapitu1"/>
          <w:kern w:val="1"/>
          <w:sz w:val="22"/>
          <w:szCs w:val="22"/>
        </w:rPr>
        <w:t xml:space="preserve"> ze zm.</w:t>
      </w:r>
      <w:r w:rsidRPr="002D6BEA">
        <w:rPr>
          <w:rStyle w:val="Domylnaczcionkaakapitu1"/>
          <w:kern w:val="1"/>
          <w:sz w:val="22"/>
          <w:szCs w:val="22"/>
        </w:rPr>
        <w:t>);</w:t>
      </w:r>
    </w:p>
    <w:p w:rsidR="000D1598" w:rsidRPr="008B3B2E" w:rsidRDefault="000D1598" w:rsidP="000D1598">
      <w:pPr>
        <w:pStyle w:val="Akapitzlist"/>
        <w:tabs>
          <w:tab w:val="left" w:pos="284"/>
          <w:tab w:val="left" w:pos="567"/>
          <w:tab w:val="left" w:pos="993"/>
        </w:tabs>
        <w:ind w:left="284"/>
        <w:jc w:val="both"/>
        <w:rPr>
          <w:rStyle w:val="Domylnaczcionkaakapitu1"/>
          <w:kern w:val="1"/>
          <w:sz w:val="16"/>
          <w:szCs w:val="16"/>
        </w:rPr>
      </w:pPr>
    </w:p>
    <w:p w:rsidR="000D1598" w:rsidRPr="002D6BEA" w:rsidRDefault="000D1598" w:rsidP="000D1598">
      <w:pPr>
        <w:pStyle w:val="Akapitzlist"/>
        <w:numPr>
          <w:ilvl w:val="0"/>
          <w:numId w:val="44"/>
        </w:numPr>
        <w:tabs>
          <w:tab w:val="left" w:pos="284"/>
          <w:tab w:val="left" w:pos="567"/>
          <w:tab w:val="left" w:pos="993"/>
        </w:tabs>
        <w:ind w:left="284" w:hanging="284"/>
        <w:jc w:val="both"/>
        <w:rPr>
          <w:rStyle w:val="Domylnaczcionkaakapitu1"/>
          <w:kern w:val="1"/>
          <w:sz w:val="22"/>
          <w:szCs w:val="22"/>
        </w:rPr>
      </w:pPr>
      <w:r w:rsidRPr="002D6BEA">
        <w:rPr>
          <w:rStyle w:val="Domylnaczcionkaakapitu1"/>
          <w:kern w:val="1"/>
          <w:sz w:val="22"/>
          <w:szCs w:val="22"/>
        </w:rPr>
        <w:t>zapewnienia liczby wychowanków w oddziale przedszkolnym,</w:t>
      </w:r>
      <w:r>
        <w:rPr>
          <w:rStyle w:val="Domylnaczcionkaakapitu1"/>
          <w:kern w:val="1"/>
          <w:sz w:val="22"/>
          <w:szCs w:val="22"/>
        </w:rPr>
        <w:t xml:space="preserve"> </w:t>
      </w:r>
      <w:r w:rsidRPr="002D6BEA">
        <w:rPr>
          <w:rStyle w:val="Domylnaczcionkaakapitu1"/>
          <w:kern w:val="1"/>
          <w:sz w:val="22"/>
          <w:szCs w:val="22"/>
        </w:rPr>
        <w:t>nieprzekraczającej maksymalnej liczby wychowanków w oddziale przedszkola publicznego, określonej w przepisa</w:t>
      </w:r>
      <w:r>
        <w:rPr>
          <w:rStyle w:val="Domylnaczcionkaakapitu1"/>
          <w:kern w:val="1"/>
          <w:sz w:val="22"/>
          <w:szCs w:val="22"/>
        </w:rPr>
        <w:t>ch wydanych na podstawie art. 111</w:t>
      </w:r>
      <w:r w:rsidRPr="002D6BEA">
        <w:rPr>
          <w:rStyle w:val="Domylnaczcionkaakapitu1"/>
          <w:kern w:val="1"/>
          <w:sz w:val="22"/>
          <w:szCs w:val="22"/>
        </w:rPr>
        <w:t xml:space="preserve"> </w:t>
      </w:r>
      <w:r>
        <w:rPr>
          <w:rStyle w:val="Domylnaczcionkaakapitu1"/>
          <w:kern w:val="1"/>
          <w:sz w:val="22"/>
          <w:szCs w:val="22"/>
        </w:rPr>
        <w:t>ustawy – Prawo oświatowe</w:t>
      </w:r>
      <w:r w:rsidRPr="002D6BEA">
        <w:rPr>
          <w:rStyle w:val="Domylnaczcionkaakapitu1"/>
          <w:kern w:val="1"/>
          <w:sz w:val="22"/>
          <w:szCs w:val="22"/>
        </w:rPr>
        <w:t>;</w:t>
      </w:r>
    </w:p>
    <w:p w:rsidR="000D1598" w:rsidRPr="008B3B2E" w:rsidRDefault="000D1598" w:rsidP="000D1598">
      <w:pPr>
        <w:pStyle w:val="Akapitzlist"/>
        <w:tabs>
          <w:tab w:val="left" w:pos="284"/>
          <w:tab w:val="left" w:pos="567"/>
          <w:tab w:val="left" w:pos="993"/>
        </w:tabs>
        <w:ind w:left="284"/>
        <w:jc w:val="both"/>
        <w:rPr>
          <w:rStyle w:val="Domylnaczcionkaakapitu1"/>
          <w:kern w:val="1"/>
          <w:sz w:val="16"/>
          <w:szCs w:val="16"/>
        </w:rPr>
      </w:pPr>
    </w:p>
    <w:p w:rsidR="000D1598" w:rsidRPr="002D6BEA" w:rsidRDefault="000D1598" w:rsidP="000D1598">
      <w:pPr>
        <w:pStyle w:val="Akapitzlist"/>
        <w:numPr>
          <w:ilvl w:val="0"/>
          <w:numId w:val="44"/>
        </w:numPr>
        <w:tabs>
          <w:tab w:val="left" w:pos="284"/>
          <w:tab w:val="left" w:pos="567"/>
          <w:tab w:val="left" w:pos="993"/>
        </w:tabs>
        <w:ind w:left="284" w:hanging="284"/>
        <w:jc w:val="both"/>
        <w:rPr>
          <w:rStyle w:val="Domylnaczcionkaakapitu1"/>
          <w:kern w:val="1"/>
          <w:sz w:val="22"/>
          <w:szCs w:val="22"/>
        </w:rPr>
      </w:pPr>
      <w:r w:rsidRPr="002D6BEA">
        <w:rPr>
          <w:rStyle w:val="Domylnaczcionkaakapitu1"/>
          <w:kern w:val="1"/>
          <w:sz w:val="22"/>
          <w:szCs w:val="22"/>
        </w:rPr>
        <w:t>zapewnienia wychowankom objętym ofertą pomocy psychologiczno-pedagogicznej zgodnie z przepisa</w:t>
      </w:r>
      <w:r>
        <w:rPr>
          <w:rStyle w:val="Domylnaczcionkaakapitu1"/>
          <w:kern w:val="1"/>
          <w:sz w:val="22"/>
          <w:szCs w:val="22"/>
        </w:rPr>
        <w:t>mi wydanymi na podstawie art. 47 ust. 1 pkt 5 ustawy – Prawo oświatowe</w:t>
      </w:r>
      <w:r w:rsidRPr="002D6BEA">
        <w:rPr>
          <w:rStyle w:val="Domylnaczcionkaakapitu1"/>
          <w:kern w:val="1"/>
          <w:sz w:val="22"/>
          <w:szCs w:val="22"/>
        </w:rPr>
        <w:t>;</w:t>
      </w:r>
    </w:p>
    <w:p w:rsidR="000D1598" w:rsidRPr="008B3B2E" w:rsidRDefault="000D1598" w:rsidP="000D1598">
      <w:pPr>
        <w:pStyle w:val="Normalny1"/>
        <w:jc w:val="both"/>
        <w:rPr>
          <w:kern w:val="1"/>
          <w:sz w:val="16"/>
          <w:szCs w:val="16"/>
        </w:rPr>
      </w:pPr>
    </w:p>
    <w:p w:rsidR="000D1598" w:rsidRDefault="000D1598" w:rsidP="000D1598">
      <w:pPr>
        <w:pStyle w:val="Normalny1"/>
        <w:jc w:val="both"/>
        <w:rPr>
          <w:kern w:val="1"/>
          <w:sz w:val="22"/>
          <w:szCs w:val="22"/>
        </w:rPr>
      </w:pPr>
      <w:r>
        <w:rPr>
          <w:rStyle w:val="Domylnaczcionkaakapitu1"/>
          <w:kern w:val="1"/>
          <w:sz w:val="22"/>
          <w:szCs w:val="22"/>
        </w:rPr>
        <w:t xml:space="preserve"> </w:t>
      </w:r>
      <w:r>
        <w:rPr>
          <w:rStyle w:val="Domylnaczcionkaakapitu1"/>
          <w:b/>
          <w:kern w:val="1"/>
          <w:sz w:val="22"/>
          <w:szCs w:val="22"/>
        </w:rPr>
        <w:t>Ponadto zobowiązuje się do:</w:t>
      </w:r>
    </w:p>
    <w:p w:rsidR="000D1598" w:rsidRDefault="000D1598" w:rsidP="000D1598">
      <w:pPr>
        <w:pStyle w:val="Akapitzlist"/>
        <w:numPr>
          <w:ilvl w:val="3"/>
          <w:numId w:val="35"/>
        </w:numPr>
        <w:tabs>
          <w:tab w:val="clear" w:pos="928"/>
          <w:tab w:val="left" w:pos="284"/>
        </w:tabs>
        <w:ind w:left="284" w:hanging="284"/>
        <w:jc w:val="both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>zapewnienia możliwości korzystania z usług świadczonych przez przedszkole w godzinach od 6.30 do 17.00,</w:t>
      </w:r>
    </w:p>
    <w:p w:rsidR="000D1598" w:rsidRPr="008B3B2E" w:rsidRDefault="000D1598" w:rsidP="000D1598">
      <w:pPr>
        <w:pStyle w:val="Akapitzlist"/>
        <w:numPr>
          <w:ilvl w:val="3"/>
          <w:numId w:val="35"/>
        </w:numPr>
        <w:tabs>
          <w:tab w:val="clear" w:pos="928"/>
          <w:tab w:val="num" w:pos="284"/>
        </w:tabs>
        <w:ind w:left="284" w:hanging="284"/>
        <w:jc w:val="both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 xml:space="preserve">niewliczania wynagrodzeń pracowników i składek naliczanych od tych wynagrodzeń oraz kosztów utrzymania kuchni przy ustalaniu stawki za korzystanie przez dzieci z posiłków </w:t>
      </w:r>
      <w:r>
        <w:rPr>
          <w:kern w:val="1"/>
          <w:sz w:val="22"/>
          <w:szCs w:val="22"/>
        </w:rPr>
        <w:br/>
        <w:t>w przedszkolu.</w:t>
      </w:r>
    </w:p>
    <w:p w:rsidR="000D1598" w:rsidRDefault="000D1598" w:rsidP="000D1598">
      <w:pPr>
        <w:pStyle w:val="Normalny1"/>
        <w:ind w:right="2976"/>
        <w:jc w:val="center"/>
        <w:rPr>
          <w:kern w:val="1"/>
          <w:sz w:val="22"/>
          <w:szCs w:val="22"/>
        </w:rPr>
      </w:pPr>
    </w:p>
    <w:p w:rsidR="000D1598" w:rsidRDefault="000D1598" w:rsidP="000D1598">
      <w:pPr>
        <w:pStyle w:val="Normalny1"/>
        <w:ind w:left="1701"/>
        <w:jc w:val="center"/>
        <w:rPr>
          <w:rStyle w:val="Domylnaczcionkaakapitu1"/>
          <w:kern w:val="1"/>
          <w:sz w:val="22"/>
          <w:szCs w:val="22"/>
        </w:rPr>
      </w:pPr>
      <w:r>
        <w:rPr>
          <w:kern w:val="1"/>
          <w:sz w:val="22"/>
          <w:szCs w:val="22"/>
        </w:rPr>
        <w:t>……………………     …………………………………………</w:t>
      </w:r>
    </w:p>
    <w:p w:rsidR="000D1598" w:rsidRPr="009732FC" w:rsidRDefault="000D1598" w:rsidP="000D1598">
      <w:pPr>
        <w:pStyle w:val="Normalny1"/>
        <w:ind w:left="1701"/>
        <w:jc w:val="center"/>
        <w:rPr>
          <w:kern w:val="1"/>
        </w:rPr>
      </w:pPr>
      <w:r>
        <w:rPr>
          <w:rStyle w:val="Domylnaczcionkaakapitu1"/>
          <w:kern w:val="1"/>
        </w:rPr>
        <w:t xml:space="preserve">        (data)                        (podpis i pieczęć osoby uprawnion</w:t>
      </w:r>
      <w:bookmarkStart w:id="0" w:name="_GoBack"/>
      <w:bookmarkEnd w:id="0"/>
      <w:r>
        <w:rPr>
          <w:rStyle w:val="Domylnaczcionkaakapitu1"/>
          <w:kern w:val="1"/>
        </w:rPr>
        <w:t>ej)</w:t>
      </w:r>
    </w:p>
    <w:sectPr w:rsidR="000D1598" w:rsidRPr="009732FC" w:rsidSect="00BE766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ˇ¦ˇěˇ¦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530"/>
        </w:tabs>
        <w:ind w:left="530" w:hanging="17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1">
    <w:nsid w:val="00000002"/>
    <w:multiLevelType w:val="multilevel"/>
    <w:tmpl w:val="6C022ADC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</w:abstractNum>
  <w:abstractNum w:abstractNumId="2">
    <w:nsid w:val="00000003"/>
    <w:multiLevelType w:val="multilevel"/>
    <w:tmpl w:val="C7B62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3">
    <w:nsid w:val="00000004"/>
    <w:multiLevelType w:val="multilevel"/>
    <w:tmpl w:val="429C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3"/>
      <w:numFmt w:val="upperRoman"/>
      <w:lvlText w:val="%2."/>
      <w:lvlJc w:val="left"/>
      <w:pPr>
        <w:tabs>
          <w:tab w:val="num" w:pos="1710"/>
        </w:tabs>
        <w:ind w:left="171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690"/>
        </w:tabs>
        <w:ind w:left="2690" w:hanging="17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6">
    <w:nsid w:val="00000007"/>
    <w:multiLevelType w:val="multilevel"/>
    <w:tmpl w:val="791CA764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/>
      </w:pPr>
      <w:rPr>
        <w:rFonts w:cs="Times New Roman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530"/>
        </w:tabs>
        <w:ind w:left="530" w:hanging="170"/>
      </w:pPr>
      <w:rPr>
        <w:rFonts w:cs="Times New Roman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09"/>
    <w:multiLevelType w:val="multilevel"/>
    <w:tmpl w:val="3B767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2"/>
        <w:szCs w:val="22"/>
      </w:rPr>
    </w:lvl>
    <w:lvl w:ilvl="1">
      <w:start w:val="3"/>
      <w:numFmt w:val="upperRoman"/>
      <w:lvlText w:val="%2."/>
      <w:lvlJc w:val="left"/>
      <w:pPr>
        <w:tabs>
          <w:tab w:val="num" w:pos="1710"/>
        </w:tabs>
        <w:ind w:left="1710" w:hanging="720"/>
      </w:pPr>
      <w:rPr>
        <w:rFonts w:cs="Times New Roman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bCs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2690"/>
        </w:tabs>
        <w:ind w:left="2690" w:hanging="170"/>
      </w:pPr>
      <w:rPr>
        <w:rFonts w:cs="Times New Roman"/>
        <w:b w:val="0"/>
        <w:b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)"/>
      <w:lvlJc w:val="left"/>
      <w:pPr>
        <w:tabs>
          <w:tab w:val="num" w:pos="530"/>
        </w:tabs>
        <w:ind w:left="530" w:hanging="170"/>
      </w:pPr>
      <w:rPr>
        <w:rFonts w:cs="Times New Roman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3">
    <w:nsid w:val="0000000E"/>
    <w:multiLevelType w:val="multilevel"/>
    <w:tmpl w:val="59047A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2"/>
        <w:szCs w:val="22"/>
      </w:rPr>
    </w:lvl>
    <w:lvl w:ilvl="1">
      <w:start w:val="3"/>
      <w:numFmt w:val="upperRoman"/>
      <w:lvlText w:val="%2."/>
      <w:lvlJc w:val="left"/>
      <w:pPr>
        <w:tabs>
          <w:tab w:val="num" w:pos="1710"/>
        </w:tabs>
        <w:ind w:left="1710" w:hanging="720"/>
      </w:pPr>
      <w:rPr>
        <w:rFonts w:cs="Times New Roman" w:hint="default"/>
        <w:b w:val="0"/>
        <w:bCs w:val="0"/>
        <w:sz w:val="22"/>
        <w:szCs w:val="22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2690"/>
        </w:tabs>
        <w:ind w:left="2690" w:hanging="170"/>
      </w:pPr>
      <w:rPr>
        <w:rFonts w:cs="Times New Roman" w:hint="default"/>
        <w:b w:val="0"/>
        <w:b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 w:hint="default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772"/>
        </w:tabs>
        <w:ind w:left="77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92"/>
        </w:tabs>
        <w:ind w:left="149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12"/>
        </w:tabs>
        <w:ind w:left="2212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32"/>
        </w:tabs>
        <w:ind w:left="293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52"/>
        </w:tabs>
        <w:ind w:left="365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72"/>
        </w:tabs>
        <w:ind w:left="4372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2"/>
        </w:tabs>
        <w:ind w:left="509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12"/>
        </w:tabs>
        <w:ind w:left="581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32"/>
        </w:tabs>
        <w:ind w:left="6532"/>
      </w:pPr>
      <w:rPr>
        <w:rFonts w:cs="Times New Roman"/>
      </w:rPr>
    </w:lvl>
  </w:abstractNum>
  <w:abstractNum w:abstractNumId="15">
    <w:nsid w:val="00000010"/>
    <w:multiLevelType w:val="multilevel"/>
    <w:tmpl w:val="004A9332"/>
    <w:lvl w:ilvl="0">
      <w:start w:val="2"/>
      <w:numFmt w:val="decimal"/>
      <w:lvlText w:val="%1)"/>
      <w:lvlJc w:val="left"/>
      <w:pPr>
        <w:tabs>
          <w:tab w:val="num" w:pos="877"/>
        </w:tabs>
        <w:ind w:left="87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97"/>
        </w:tabs>
        <w:ind w:left="159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317"/>
        </w:tabs>
        <w:ind w:left="231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37"/>
        </w:tabs>
        <w:ind w:left="303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57"/>
        </w:tabs>
        <w:ind w:left="375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477"/>
        </w:tabs>
        <w:ind w:left="447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197"/>
        </w:tabs>
        <w:ind w:left="519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917"/>
        </w:tabs>
        <w:ind w:left="591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637"/>
        </w:tabs>
        <w:ind w:left="6637"/>
      </w:pPr>
      <w:rPr>
        <w:rFonts w:cs="Times New Roman" w:hint="default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17">
    <w:nsid w:val="00000012"/>
    <w:multiLevelType w:val="multilevel"/>
    <w:tmpl w:val="0000001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sz w:val="23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1"/>
        </w:tabs>
        <w:ind w:left="288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1"/>
        </w:tabs>
        <w:ind w:left="7201"/>
      </w:pPr>
      <w:rPr>
        <w:rFonts w:cs="Times New Roman"/>
      </w:rPr>
    </w:lvl>
  </w:abstractNum>
  <w:abstractNum w:abstractNumId="21">
    <w:nsid w:val="00000016"/>
    <w:multiLevelType w:val="multilevel"/>
    <w:tmpl w:val="00000016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sz w:val="23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24">
    <w:nsid w:val="00000019"/>
    <w:multiLevelType w:val="multilevel"/>
    <w:tmpl w:val="00000019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1"/>
        </w:tabs>
        <w:ind w:left="252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1"/>
        </w:tabs>
        <w:ind w:left="4681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/>
      </w:pPr>
      <w:rPr>
        <w:rFonts w:cs="Times New Roman"/>
      </w:rPr>
    </w:lvl>
  </w:abstractNum>
  <w:abstractNum w:abstractNumId="25">
    <w:nsid w:val="0000001A"/>
    <w:multiLevelType w:val="multilevel"/>
    <w:tmpl w:val="0000001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1"/>
        </w:tabs>
        <w:ind w:left="252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1"/>
        </w:tabs>
        <w:ind w:left="4681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/>
      </w:pPr>
      <w:rPr>
        <w:rFonts w:cs="Times New Roman"/>
      </w:rPr>
    </w:lvl>
  </w:abstractNum>
  <w:abstractNum w:abstractNumId="26">
    <w:nsid w:val="0000001B"/>
    <w:multiLevelType w:val="multilevel"/>
    <w:tmpl w:val="0000001B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1"/>
        </w:tabs>
        <w:ind w:left="252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1"/>
        </w:tabs>
        <w:ind w:left="4681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/>
      </w:pPr>
      <w:rPr>
        <w:rFonts w:cs="Times New Roman"/>
      </w:rPr>
    </w:lvl>
  </w:abstractNum>
  <w:abstractNum w:abstractNumId="27">
    <w:nsid w:val="0000001C"/>
    <w:multiLevelType w:val="multilevel"/>
    <w:tmpl w:val="0000001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/>
      </w:pPr>
      <w:rPr>
        <w:rFonts w:cs="Times New Roman"/>
      </w:rPr>
    </w:lvl>
  </w:abstractNum>
  <w:abstractNum w:abstractNumId="28">
    <w:nsid w:val="0000001D"/>
    <w:multiLevelType w:val="multilevel"/>
    <w:tmpl w:val="0000001D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30">
    <w:nsid w:val="0000001F"/>
    <w:multiLevelType w:val="multilevel"/>
    <w:tmpl w:val="0000001F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1"/>
        </w:tabs>
        <w:ind w:left="252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1"/>
        </w:tabs>
        <w:ind w:left="4681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/>
      </w:pPr>
      <w:rPr>
        <w:rFonts w:cs="Times New Roman"/>
      </w:rPr>
    </w:lvl>
  </w:abstractNum>
  <w:abstractNum w:abstractNumId="31">
    <w:nsid w:val="00000020"/>
    <w:multiLevelType w:val="multilevel"/>
    <w:tmpl w:val="0000002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1"/>
        </w:tabs>
        <w:ind w:left="288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1"/>
        </w:tabs>
        <w:ind w:left="7201"/>
      </w:pPr>
      <w:rPr>
        <w:rFonts w:cs="Times New Roman"/>
      </w:rPr>
    </w:lvl>
  </w:abstractNum>
  <w:abstractNum w:abstractNumId="32">
    <w:nsid w:val="00000021"/>
    <w:multiLevelType w:val="multilevel"/>
    <w:tmpl w:val="0000002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1"/>
        </w:tabs>
        <w:ind w:left="252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1"/>
        </w:tabs>
        <w:ind w:left="4681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/>
      </w:pPr>
      <w:rPr>
        <w:rFonts w:cs="Times New Roman"/>
      </w:rPr>
    </w:lvl>
  </w:abstractNum>
  <w:abstractNum w:abstractNumId="33">
    <w:nsid w:val="00000022"/>
    <w:multiLevelType w:val="multilevel"/>
    <w:tmpl w:val="AA58A2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35">
    <w:nsid w:val="00000024"/>
    <w:multiLevelType w:val="multilevel"/>
    <w:tmpl w:val="0000002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6">
    <w:nsid w:val="076C67BD"/>
    <w:multiLevelType w:val="hybridMultilevel"/>
    <w:tmpl w:val="2760F294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0DA46EF3"/>
    <w:multiLevelType w:val="hybridMultilevel"/>
    <w:tmpl w:val="51B4E3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1814607E"/>
    <w:multiLevelType w:val="hybridMultilevel"/>
    <w:tmpl w:val="27A8E4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18620F59"/>
    <w:multiLevelType w:val="hybridMultilevel"/>
    <w:tmpl w:val="D8EEE11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0">
    <w:nsid w:val="1EBE14A0"/>
    <w:multiLevelType w:val="hybridMultilevel"/>
    <w:tmpl w:val="BCCA23B0"/>
    <w:lvl w:ilvl="0" w:tplc="7B642E06">
      <w:start w:val="1"/>
      <w:numFmt w:val="decimal"/>
      <w:lvlText w:val="%1)"/>
      <w:lvlJc w:val="left"/>
      <w:pPr>
        <w:ind w:left="107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">
    <w:nsid w:val="2109025A"/>
    <w:multiLevelType w:val="hybridMultilevel"/>
    <w:tmpl w:val="E4DC52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4F5114C7"/>
    <w:multiLevelType w:val="hybridMultilevel"/>
    <w:tmpl w:val="850C98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4FB46BD1"/>
    <w:multiLevelType w:val="hybridMultilevel"/>
    <w:tmpl w:val="1292BE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50547515"/>
    <w:multiLevelType w:val="hybridMultilevel"/>
    <w:tmpl w:val="ECA2A7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592F30FA"/>
    <w:multiLevelType w:val="hybridMultilevel"/>
    <w:tmpl w:val="2BACCCE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ED000D4"/>
    <w:multiLevelType w:val="hybridMultilevel"/>
    <w:tmpl w:val="F95CE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3025DDC"/>
    <w:multiLevelType w:val="hybridMultilevel"/>
    <w:tmpl w:val="8F88C1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71B0D74"/>
    <w:multiLevelType w:val="hybridMultilevel"/>
    <w:tmpl w:val="3F7872EE"/>
    <w:lvl w:ilvl="0" w:tplc="A776083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79E923E3"/>
    <w:multiLevelType w:val="hybridMultilevel"/>
    <w:tmpl w:val="066EFB60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45"/>
  </w:num>
  <w:num w:numId="38">
    <w:abstractNumId w:val="44"/>
  </w:num>
  <w:num w:numId="39">
    <w:abstractNumId w:val="48"/>
  </w:num>
  <w:num w:numId="40">
    <w:abstractNumId w:val="36"/>
  </w:num>
  <w:num w:numId="41">
    <w:abstractNumId w:val="40"/>
  </w:num>
  <w:num w:numId="42">
    <w:abstractNumId w:val="39"/>
  </w:num>
  <w:num w:numId="43">
    <w:abstractNumId w:val="38"/>
  </w:num>
  <w:num w:numId="44">
    <w:abstractNumId w:val="37"/>
  </w:num>
  <w:num w:numId="45">
    <w:abstractNumId w:val="47"/>
  </w:num>
  <w:num w:numId="46">
    <w:abstractNumId w:val="41"/>
  </w:num>
  <w:num w:numId="47">
    <w:abstractNumId w:val="42"/>
  </w:num>
  <w:num w:numId="48">
    <w:abstractNumId w:val="46"/>
  </w:num>
  <w:num w:numId="49">
    <w:abstractNumId w:val="43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89C"/>
    <w:rsid w:val="00074CF9"/>
    <w:rsid w:val="000A6B19"/>
    <w:rsid w:val="000D1598"/>
    <w:rsid w:val="001023F9"/>
    <w:rsid w:val="00112377"/>
    <w:rsid w:val="001A08F9"/>
    <w:rsid w:val="001A2553"/>
    <w:rsid w:val="001D7D80"/>
    <w:rsid w:val="00251FDB"/>
    <w:rsid w:val="002B45FE"/>
    <w:rsid w:val="002C524B"/>
    <w:rsid w:val="002D6BEA"/>
    <w:rsid w:val="00332471"/>
    <w:rsid w:val="003708EC"/>
    <w:rsid w:val="00393260"/>
    <w:rsid w:val="003C4CC4"/>
    <w:rsid w:val="003F189C"/>
    <w:rsid w:val="00400881"/>
    <w:rsid w:val="00443D5B"/>
    <w:rsid w:val="00476D2C"/>
    <w:rsid w:val="004A010C"/>
    <w:rsid w:val="004B1BD5"/>
    <w:rsid w:val="004C1F4B"/>
    <w:rsid w:val="004D2050"/>
    <w:rsid w:val="00611CCC"/>
    <w:rsid w:val="00634EEB"/>
    <w:rsid w:val="00677DBE"/>
    <w:rsid w:val="006C16A2"/>
    <w:rsid w:val="006D3097"/>
    <w:rsid w:val="00763A55"/>
    <w:rsid w:val="007A6FB7"/>
    <w:rsid w:val="007D7E0A"/>
    <w:rsid w:val="00833818"/>
    <w:rsid w:val="008418AE"/>
    <w:rsid w:val="008B3B2E"/>
    <w:rsid w:val="008C623E"/>
    <w:rsid w:val="009732FC"/>
    <w:rsid w:val="00A06FF0"/>
    <w:rsid w:val="00A765C7"/>
    <w:rsid w:val="00AA3276"/>
    <w:rsid w:val="00AC59A8"/>
    <w:rsid w:val="00B361DA"/>
    <w:rsid w:val="00B44C8C"/>
    <w:rsid w:val="00B82F3B"/>
    <w:rsid w:val="00B85346"/>
    <w:rsid w:val="00BD5944"/>
    <w:rsid w:val="00BE766C"/>
    <w:rsid w:val="00C63564"/>
    <w:rsid w:val="00C6624E"/>
    <w:rsid w:val="00C843DF"/>
    <w:rsid w:val="00C96219"/>
    <w:rsid w:val="00CC7E2F"/>
    <w:rsid w:val="00D14E97"/>
    <w:rsid w:val="00D6291E"/>
    <w:rsid w:val="00D9778E"/>
    <w:rsid w:val="00EA1C19"/>
    <w:rsid w:val="00EE6EBD"/>
    <w:rsid w:val="00F350D9"/>
    <w:rsid w:val="00F872AC"/>
    <w:rsid w:val="00FA2F02"/>
    <w:rsid w:val="00FC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66C"/>
    <w:pPr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BE766C"/>
  </w:style>
  <w:style w:type="character" w:customStyle="1" w:styleId="Hipercze1">
    <w:name w:val="Hiperłącze1"/>
    <w:rsid w:val="00BE766C"/>
    <w:rPr>
      <w:color w:val="0000FF"/>
      <w:u w:val="single"/>
    </w:rPr>
  </w:style>
  <w:style w:type="character" w:customStyle="1" w:styleId="Tekstpodstawowy2Znak">
    <w:name w:val="Tekst podstawowy 2 Znak"/>
    <w:rsid w:val="00BE766C"/>
    <w:rPr>
      <w:rFonts w:ascii="Times New Roman" w:hAnsi="Times New Roman"/>
      <w:sz w:val="20"/>
    </w:rPr>
  </w:style>
  <w:style w:type="character" w:customStyle="1" w:styleId="apple-converted-space">
    <w:name w:val="apple-converted-space"/>
    <w:basedOn w:val="Domylnaczcionkaakapitu1"/>
    <w:rsid w:val="00BE766C"/>
    <w:rPr>
      <w:rFonts w:cs="Times New Roman"/>
    </w:rPr>
  </w:style>
  <w:style w:type="character" w:customStyle="1" w:styleId="Pogrubienie1">
    <w:name w:val="Pogrubienie1"/>
    <w:rsid w:val="00BE766C"/>
    <w:rPr>
      <w:b/>
    </w:rPr>
  </w:style>
  <w:style w:type="character" w:customStyle="1" w:styleId="TekstdymkaZnak">
    <w:name w:val="Tekst dymka Znak"/>
    <w:rsid w:val="00BE766C"/>
    <w:rPr>
      <w:rFonts w:ascii="Tahoma" w:hAnsi="Tahoma"/>
      <w:sz w:val="16"/>
    </w:rPr>
  </w:style>
  <w:style w:type="character" w:customStyle="1" w:styleId="WWCharLFO1LVL2">
    <w:name w:val="WW_CharLFO1LVL2"/>
    <w:rsid w:val="00BE766C"/>
  </w:style>
  <w:style w:type="character" w:customStyle="1" w:styleId="WWCharLFO1LVL3">
    <w:name w:val="WW_CharLFO1LVL3"/>
    <w:rsid w:val="00BE766C"/>
  </w:style>
  <w:style w:type="character" w:customStyle="1" w:styleId="WWCharLFO1LVL4">
    <w:name w:val="WW_CharLFO1LVL4"/>
    <w:rsid w:val="00BE766C"/>
  </w:style>
  <w:style w:type="character" w:customStyle="1" w:styleId="WWCharLFO1LVL5">
    <w:name w:val="WW_CharLFO1LVL5"/>
    <w:rsid w:val="00BE766C"/>
  </w:style>
  <w:style w:type="character" w:customStyle="1" w:styleId="WWCharLFO1LVL6">
    <w:name w:val="WW_CharLFO1LVL6"/>
    <w:rsid w:val="00BE766C"/>
  </w:style>
  <w:style w:type="character" w:customStyle="1" w:styleId="WWCharLFO1LVL7">
    <w:name w:val="WW_CharLFO1LVL7"/>
    <w:rsid w:val="00BE766C"/>
  </w:style>
  <w:style w:type="character" w:customStyle="1" w:styleId="WWCharLFO1LVL8">
    <w:name w:val="WW_CharLFO1LVL8"/>
    <w:rsid w:val="00BE766C"/>
  </w:style>
  <w:style w:type="character" w:customStyle="1" w:styleId="WWCharLFO1LVL9">
    <w:name w:val="WW_CharLFO1LVL9"/>
    <w:rsid w:val="00BE766C"/>
  </w:style>
  <w:style w:type="character" w:customStyle="1" w:styleId="WWCharLFO2LVL1">
    <w:name w:val="WW_CharLFO2LVL1"/>
    <w:rsid w:val="00BE766C"/>
    <w:rPr>
      <w:b/>
    </w:rPr>
  </w:style>
  <w:style w:type="character" w:customStyle="1" w:styleId="WWCharLFO4LVL1">
    <w:name w:val="WW_CharLFO4LVL1"/>
    <w:rsid w:val="00BE766C"/>
    <w:rPr>
      <w:u w:val="none"/>
    </w:rPr>
  </w:style>
  <w:style w:type="character" w:customStyle="1" w:styleId="WWCharLFO6LVL1">
    <w:name w:val="WW_CharLFO6LVL1"/>
    <w:rsid w:val="00BE766C"/>
    <w:rPr>
      <w:sz w:val="22"/>
    </w:rPr>
  </w:style>
  <w:style w:type="character" w:customStyle="1" w:styleId="WWCharLFO7LVL1">
    <w:name w:val="WW_CharLFO7LVL1"/>
    <w:rsid w:val="00BE766C"/>
    <w:rPr>
      <w:sz w:val="22"/>
    </w:rPr>
  </w:style>
  <w:style w:type="character" w:customStyle="1" w:styleId="WWCharLFO8LVL1">
    <w:name w:val="WW_CharLFO8LVL1"/>
    <w:rsid w:val="00BE766C"/>
    <w:rPr>
      <w:sz w:val="22"/>
    </w:rPr>
  </w:style>
  <w:style w:type="character" w:customStyle="1" w:styleId="WWCharLFO9LVL1">
    <w:name w:val="WW_CharLFO9LVL1"/>
    <w:rsid w:val="00BE766C"/>
    <w:rPr>
      <w:sz w:val="22"/>
    </w:rPr>
  </w:style>
  <w:style w:type="character" w:customStyle="1" w:styleId="WWCharLFO9LVL2">
    <w:name w:val="WW_CharLFO9LVL2"/>
    <w:rsid w:val="00BE766C"/>
    <w:rPr>
      <w:sz w:val="22"/>
    </w:rPr>
  </w:style>
  <w:style w:type="character" w:customStyle="1" w:styleId="WWCharLFO9LVL3">
    <w:name w:val="WW_CharLFO9LVL3"/>
    <w:rsid w:val="00BE766C"/>
    <w:rPr>
      <w:sz w:val="22"/>
    </w:rPr>
  </w:style>
  <w:style w:type="character" w:customStyle="1" w:styleId="WWCharLFO9LVL4">
    <w:name w:val="WW_CharLFO9LVL4"/>
    <w:rsid w:val="00BE766C"/>
    <w:rPr>
      <w:sz w:val="22"/>
    </w:rPr>
  </w:style>
  <w:style w:type="character" w:customStyle="1" w:styleId="WWCharLFO13LVL1">
    <w:name w:val="WW_CharLFO13LVL1"/>
    <w:rsid w:val="00BE766C"/>
    <w:rPr>
      <w:b/>
      <w:sz w:val="23"/>
    </w:rPr>
  </w:style>
  <w:style w:type="character" w:customStyle="1" w:styleId="WWCharLFO14LVL1">
    <w:name w:val="WW_CharLFO14LVL1"/>
    <w:rsid w:val="00BE766C"/>
    <w:rPr>
      <w:rFonts w:ascii="Times New Roman" w:hAnsi="Times New Roman"/>
      <w:sz w:val="22"/>
    </w:rPr>
  </w:style>
  <w:style w:type="character" w:customStyle="1" w:styleId="WWCharLFO15LVL1">
    <w:name w:val="WW_CharLFO15LVL1"/>
    <w:rsid w:val="00BE766C"/>
    <w:rPr>
      <w:rFonts w:ascii="Times New Roman" w:hAnsi="Times New Roman"/>
      <w:sz w:val="22"/>
    </w:rPr>
  </w:style>
  <w:style w:type="character" w:customStyle="1" w:styleId="WWCharLFO16LVL1">
    <w:name w:val="WW_CharLFO16LVL1"/>
    <w:rsid w:val="00BE766C"/>
    <w:rPr>
      <w:rFonts w:ascii="Times New Roman" w:hAnsi="Times New Roman"/>
      <w:sz w:val="22"/>
    </w:rPr>
  </w:style>
  <w:style w:type="character" w:customStyle="1" w:styleId="WWCharLFO17LVL1">
    <w:name w:val="WW_CharLFO17LVL1"/>
    <w:rsid w:val="00BE766C"/>
    <w:rPr>
      <w:b/>
      <w:sz w:val="23"/>
    </w:rPr>
  </w:style>
  <w:style w:type="character" w:customStyle="1" w:styleId="WWCharLFO19LVL1">
    <w:name w:val="WW_CharLFO19LVL1"/>
    <w:rsid w:val="00BE766C"/>
    <w:rPr>
      <w:rFonts w:ascii="Times New Roman" w:hAnsi="Times New Roman"/>
      <w:sz w:val="22"/>
    </w:rPr>
  </w:style>
  <w:style w:type="character" w:customStyle="1" w:styleId="WWCharLFO21LVL1">
    <w:name w:val="WW_CharLFO21LVL1"/>
    <w:rsid w:val="00BE766C"/>
    <w:rPr>
      <w:rFonts w:ascii="Times New Roman" w:hAnsi="Times New Roman"/>
      <w:sz w:val="22"/>
    </w:rPr>
  </w:style>
  <w:style w:type="character" w:customStyle="1" w:styleId="WWCharLFO22LVL1">
    <w:name w:val="WW_CharLFO22LVL1"/>
    <w:rsid w:val="00BE766C"/>
    <w:rPr>
      <w:rFonts w:ascii="Times New Roman" w:hAnsi="Times New Roman"/>
      <w:sz w:val="22"/>
    </w:rPr>
  </w:style>
  <w:style w:type="character" w:customStyle="1" w:styleId="WWCharLFO23LVL1">
    <w:name w:val="WW_CharLFO23LVL1"/>
    <w:rsid w:val="00BE766C"/>
    <w:rPr>
      <w:rFonts w:ascii="Times New Roman" w:hAnsi="Times New Roman"/>
      <w:sz w:val="22"/>
    </w:rPr>
  </w:style>
  <w:style w:type="character" w:customStyle="1" w:styleId="WWCharLFO24LVL1">
    <w:name w:val="WW_CharLFO24LVL1"/>
    <w:rsid w:val="00BE766C"/>
    <w:rPr>
      <w:rFonts w:ascii="Times New Roman" w:hAnsi="Times New Roman"/>
      <w:b/>
      <w:sz w:val="22"/>
    </w:rPr>
  </w:style>
  <w:style w:type="character" w:customStyle="1" w:styleId="WWCharLFO25LVL1">
    <w:name w:val="WW_CharLFO25LVL1"/>
    <w:rsid w:val="00BE766C"/>
    <w:rPr>
      <w:rFonts w:eastAsia="Times New Roman"/>
    </w:rPr>
  </w:style>
  <w:style w:type="character" w:customStyle="1" w:styleId="WWCharLFO30LVL1">
    <w:name w:val="WW_CharLFO30LVL1"/>
    <w:rsid w:val="00BE766C"/>
    <w:rPr>
      <w:sz w:val="22"/>
    </w:rPr>
  </w:style>
  <w:style w:type="character" w:customStyle="1" w:styleId="WWCharLFO33LVL1">
    <w:name w:val="WW_CharLFO33LVL1"/>
    <w:rsid w:val="00BE766C"/>
    <w:rPr>
      <w:sz w:val="22"/>
    </w:rPr>
  </w:style>
  <w:style w:type="character" w:customStyle="1" w:styleId="WWCharLFO33LVL2">
    <w:name w:val="WW_CharLFO33LVL2"/>
    <w:rsid w:val="00BE766C"/>
    <w:rPr>
      <w:sz w:val="22"/>
    </w:rPr>
  </w:style>
  <w:style w:type="character" w:customStyle="1" w:styleId="WWCharLFO33LVL3">
    <w:name w:val="WW_CharLFO33LVL3"/>
    <w:rsid w:val="00BE766C"/>
    <w:rPr>
      <w:sz w:val="22"/>
    </w:rPr>
  </w:style>
  <w:style w:type="character" w:customStyle="1" w:styleId="WWCharLFO33LVL4">
    <w:name w:val="WW_CharLFO33LVL4"/>
    <w:rsid w:val="00BE766C"/>
    <w:rPr>
      <w:sz w:val="22"/>
    </w:rPr>
  </w:style>
  <w:style w:type="character" w:customStyle="1" w:styleId="WWCharLFO34LVL2">
    <w:name w:val="WW_CharLFO34LVL2"/>
    <w:rsid w:val="00BE766C"/>
  </w:style>
  <w:style w:type="character" w:styleId="Hipercze">
    <w:name w:val="Hyperlink"/>
    <w:basedOn w:val="Domylnaczcionkaakapitu"/>
    <w:uiPriority w:val="99"/>
    <w:rsid w:val="00BE766C"/>
    <w:rPr>
      <w:color w:val="000080"/>
      <w:u w:val="single"/>
    </w:rPr>
  </w:style>
  <w:style w:type="paragraph" w:customStyle="1" w:styleId="Normalny1">
    <w:name w:val="Normalny1"/>
    <w:rsid w:val="00BE766C"/>
    <w:pPr>
      <w:widowControl w:val="0"/>
      <w:suppressAutoHyphens/>
      <w:autoSpaceDE w:val="0"/>
      <w:spacing w:line="100" w:lineRule="atLeast"/>
    </w:pPr>
    <w:rPr>
      <w:lang w:eastAsia="ar-SA"/>
    </w:rPr>
  </w:style>
  <w:style w:type="paragraph" w:customStyle="1" w:styleId="Tekstpodstawowy21">
    <w:name w:val="Tekst podstawowy 21"/>
    <w:basedOn w:val="Normalny1"/>
    <w:rsid w:val="00BE766C"/>
    <w:pPr>
      <w:widowControl/>
      <w:autoSpaceDE/>
      <w:jc w:val="both"/>
    </w:pPr>
    <w:rPr>
      <w:sz w:val="24"/>
    </w:rPr>
  </w:style>
  <w:style w:type="paragraph" w:styleId="Akapitzlist">
    <w:name w:val="List Paragraph"/>
    <w:basedOn w:val="Normalny1"/>
    <w:uiPriority w:val="34"/>
    <w:qFormat/>
    <w:rsid w:val="00BE766C"/>
    <w:pPr>
      <w:ind w:left="720"/>
    </w:pPr>
  </w:style>
  <w:style w:type="paragraph" w:styleId="Tekstdymka">
    <w:name w:val="Balloon Text"/>
    <w:basedOn w:val="Normalny1"/>
    <w:link w:val="TekstdymkaZnak1"/>
    <w:uiPriority w:val="99"/>
    <w:rsid w:val="00BE766C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BE766C"/>
    <w:rPr>
      <w:rFonts w:ascii="Tahoma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Normalny"/>
    <w:rsid w:val="00BE766C"/>
    <w:pPr>
      <w:suppressLineNumbers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872A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72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872AC"/>
    <w:rPr>
      <w:rFonts w:ascii="Calibri" w:eastAsia="Times New Roman" w:hAnsi="Calibri" w:cs="Times New Roman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7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872AC"/>
    <w:rPr>
      <w:rFonts w:ascii="Calibri" w:eastAsia="Times New Roman" w:hAnsi="Calibri" w:cs="Times New Roman"/>
      <w:b/>
      <w:bCs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66C"/>
    <w:pPr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BE766C"/>
  </w:style>
  <w:style w:type="character" w:customStyle="1" w:styleId="Hipercze1">
    <w:name w:val="Hiperłącze1"/>
    <w:rsid w:val="00BE766C"/>
    <w:rPr>
      <w:color w:val="0000FF"/>
      <w:u w:val="single"/>
    </w:rPr>
  </w:style>
  <w:style w:type="character" w:customStyle="1" w:styleId="Tekstpodstawowy2Znak">
    <w:name w:val="Tekst podstawowy 2 Znak"/>
    <w:rsid w:val="00BE766C"/>
    <w:rPr>
      <w:rFonts w:ascii="Times New Roman" w:hAnsi="Times New Roman"/>
      <w:sz w:val="20"/>
    </w:rPr>
  </w:style>
  <w:style w:type="character" w:customStyle="1" w:styleId="apple-converted-space">
    <w:name w:val="apple-converted-space"/>
    <w:basedOn w:val="Domylnaczcionkaakapitu1"/>
    <w:rsid w:val="00BE766C"/>
    <w:rPr>
      <w:rFonts w:cs="Times New Roman"/>
    </w:rPr>
  </w:style>
  <w:style w:type="character" w:customStyle="1" w:styleId="Pogrubienie1">
    <w:name w:val="Pogrubienie1"/>
    <w:rsid w:val="00BE766C"/>
    <w:rPr>
      <w:b/>
    </w:rPr>
  </w:style>
  <w:style w:type="character" w:customStyle="1" w:styleId="TekstdymkaZnak">
    <w:name w:val="Tekst dymka Znak"/>
    <w:rsid w:val="00BE766C"/>
    <w:rPr>
      <w:rFonts w:ascii="Tahoma" w:hAnsi="Tahoma"/>
      <w:sz w:val="16"/>
    </w:rPr>
  </w:style>
  <w:style w:type="character" w:customStyle="1" w:styleId="WWCharLFO1LVL2">
    <w:name w:val="WW_CharLFO1LVL2"/>
    <w:rsid w:val="00BE766C"/>
  </w:style>
  <w:style w:type="character" w:customStyle="1" w:styleId="WWCharLFO1LVL3">
    <w:name w:val="WW_CharLFO1LVL3"/>
    <w:rsid w:val="00BE766C"/>
  </w:style>
  <w:style w:type="character" w:customStyle="1" w:styleId="WWCharLFO1LVL4">
    <w:name w:val="WW_CharLFO1LVL4"/>
    <w:rsid w:val="00BE766C"/>
  </w:style>
  <w:style w:type="character" w:customStyle="1" w:styleId="WWCharLFO1LVL5">
    <w:name w:val="WW_CharLFO1LVL5"/>
    <w:rsid w:val="00BE766C"/>
  </w:style>
  <w:style w:type="character" w:customStyle="1" w:styleId="WWCharLFO1LVL6">
    <w:name w:val="WW_CharLFO1LVL6"/>
    <w:rsid w:val="00BE766C"/>
  </w:style>
  <w:style w:type="character" w:customStyle="1" w:styleId="WWCharLFO1LVL7">
    <w:name w:val="WW_CharLFO1LVL7"/>
    <w:rsid w:val="00BE766C"/>
  </w:style>
  <w:style w:type="character" w:customStyle="1" w:styleId="WWCharLFO1LVL8">
    <w:name w:val="WW_CharLFO1LVL8"/>
    <w:rsid w:val="00BE766C"/>
  </w:style>
  <w:style w:type="character" w:customStyle="1" w:styleId="WWCharLFO1LVL9">
    <w:name w:val="WW_CharLFO1LVL9"/>
    <w:rsid w:val="00BE766C"/>
  </w:style>
  <w:style w:type="character" w:customStyle="1" w:styleId="WWCharLFO2LVL1">
    <w:name w:val="WW_CharLFO2LVL1"/>
    <w:rsid w:val="00BE766C"/>
    <w:rPr>
      <w:b/>
    </w:rPr>
  </w:style>
  <w:style w:type="character" w:customStyle="1" w:styleId="WWCharLFO4LVL1">
    <w:name w:val="WW_CharLFO4LVL1"/>
    <w:rsid w:val="00BE766C"/>
    <w:rPr>
      <w:u w:val="none"/>
    </w:rPr>
  </w:style>
  <w:style w:type="character" w:customStyle="1" w:styleId="WWCharLFO6LVL1">
    <w:name w:val="WW_CharLFO6LVL1"/>
    <w:rsid w:val="00BE766C"/>
    <w:rPr>
      <w:sz w:val="22"/>
    </w:rPr>
  </w:style>
  <w:style w:type="character" w:customStyle="1" w:styleId="WWCharLFO7LVL1">
    <w:name w:val="WW_CharLFO7LVL1"/>
    <w:rsid w:val="00BE766C"/>
    <w:rPr>
      <w:sz w:val="22"/>
    </w:rPr>
  </w:style>
  <w:style w:type="character" w:customStyle="1" w:styleId="WWCharLFO8LVL1">
    <w:name w:val="WW_CharLFO8LVL1"/>
    <w:rsid w:val="00BE766C"/>
    <w:rPr>
      <w:sz w:val="22"/>
    </w:rPr>
  </w:style>
  <w:style w:type="character" w:customStyle="1" w:styleId="WWCharLFO9LVL1">
    <w:name w:val="WW_CharLFO9LVL1"/>
    <w:rsid w:val="00BE766C"/>
    <w:rPr>
      <w:sz w:val="22"/>
    </w:rPr>
  </w:style>
  <w:style w:type="character" w:customStyle="1" w:styleId="WWCharLFO9LVL2">
    <w:name w:val="WW_CharLFO9LVL2"/>
    <w:rsid w:val="00BE766C"/>
    <w:rPr>
      <w:sz w:val="22"/>
    </w:rPr>
  </w:style>
  <w:style w:type="character" w:customStyle="1" w:styleId="WWCharLFO9LVL3">
    <w:name w:val="WW_CharLFO9LVL3"/>
    <w:rsid w:val="00BE766C"/>
    <w:rPr>
      <w:sz w:val="22"/>
    </w:rPr>
  </w:style>
  <w:style w:type="character" w:customStyle="1" w:styleId="WWCharLFO9LVL4">
    <w:name w:val="WW_CharLFO9LVL4"/>
    <w:rsid w:val="00BE766C"/>
    <w:rPr>
      <w:sz w:val="22"/>
    </w:rPr>
  </w:style>
  <w:style w:type="character" w:customStyle="1" w:styleId="WWCharLFO13LVL1">
    <w:name w:val="WW_CharLFO13LVL1"/>
    <w:rsid w:val="00BE766C"/>
    <w:rPr>
      <w:b/>
      <w:sz w:val="23"/>
    </w:rPr>
  </w:style>
  <w:style w:type="character" w:customStyle="1" w:styleId="WWCharLFO14LVL1">
    <w:name w:val="WW_CharLFO14LVL1"/>
    <w:rsid w:val="00BE766C"/>
    <w:rPr>
      <w:rFonts w:ascii="Times New Roman" w:hAnsi="Times New Roman"/>
      <w:sz w:val="22"/>
    </w:rPr>
  </w:style>
  <w:style w:type="character" w:customStyle="1" w:styleId="WWCharLFO15LVL1">
    <w:name w:val="WW_CharLFO15LVL1"/>
    <w:rsid w:val="00BE766C"/>
    <w:rPr>
      <w:rFonts w:ascii="Times New Roman" w:hAnsi="Times New Roman"/>
      <w:sz w:val="22"/>
    </w:rPr>
  </w:style>
  <w:style w:type="character" w:customStyle="1" w:styleId="WWCharLFO16LVL1">
    <w:name w:val="WW_CharLFO16LVL1"/>
    <w:rsid w:val="00BE766C"/>
    <w:rPr>
      <w:rFonts w:ascii="Times New Roman" w:hAnsi="Times New Roman"/>
      <w:sz w:val="22"/>
    </w:rPr>
  </w:style>
  <w:style w:type="character" w:customStyle="1" w:styleId="WWCharLFO17LVL1">
    <w:name w:val="WW_CharLFO17LVL1"/>
    <w:rsid w:val="00BE766C"/>
    <w:rPr>
      <w:b/>
      <w:sz w:val="23"/>
    </w:rPr>
  </w:style>
  <w:style w:type="character" w:customStyle="1" w:styleId="WWCharLFO19LVL1">
    <w:name w:val="WW_CharLFO19LVL1"/>
    <w:rsid w:val="00BE766C"/>
    <w:rPr>
      <w:rFonts w:ascii="Times New Roman" w:hAnsi="Times New Roman"/>
      <w:sz w:val="22"/>
    </w:rPr>
  </w:style>
  <w:style w:type="character" w:customStyle="1" w:styleId="WWCharLFO21LVL1">
    <w:name w:val="WW_CharLFO21LVL1"/>
    <w:rsid w:val="00BE766C"/>
    <w:rPr>
      <w:rFonts w:ascii="Times New Roman" w:hAnsi="Times New Roman"/>
      <w:sz w:val="22"/>
    </w:rPr>
  </w:style>
  <w:style w:type="character" w:customStyle="1" w:styleId="WWCharLFO22LVL1">
    <w:name w:val="WW_CharLFO22LVL1"/>
    <w:rsid w:val="00BE766C"/>
    <w:rPr>
      <w:rFonts w:ascii="Times New Roman" w:hAnsi="Times New Roman"/>
      <w:sz w:val="22"/>
    </w:rPr>
  </w:style>
  <w:style w:type="character" w:customStyle="1" w:styleId="WWCharLFO23LVL1">
    <w:name w:val="WW_CharLFO23LVL1"/>
    <w:rsid w:val="00BE766C"/>
    <w:rPr>
      <w:rFonts w:ascii="Times New Roman" w:hAnsi="Times New Roman"/>
      <w:sz w:val="22"/>
    </w:rPr>
  </w:style>
  <w:style w:type="character" w:customStyle="1" w:styleId="WWCharLFO24LVL1">
    <w:name w:val="WW_CharLFO24LVL1"/>
    <w:rsid w:val="00BE766C"/>
    <w:rPr>
      <w:rFonts w:ascii="Times New Roman" w:hAnsi="Times New Roman"/>
      <w:b/>
      <w:sz w:val="22"/>
    </w:rPr>
  </w:style>
  <w:style w:type="character" w:customStyle="1" w:styleId="WWCharLFO25LVL1">
    <w:name w:val="WW_CharLFO25LVL1"/>
    <w:rsid w:val="00BE766C"/>
    <w:rPr>
      <w:rFonts w:eastAsia="Times New Roman"/>
    </w:rPr>
  </w:style>
  <w:style w:type="character" w:customStyle="1" w:styleId="WWCharLFO30LVL1">
    <w:name w:val="WW_CharLFO30LVL1"/>
    <w:rsid w:val="00BE766C"/>
    <w:rPr>
      <w:sz w:val="22"/>
    </w:rPr>
  </w:style>
  <w:style w:type="character" w:customStyle="1" w:styleId="WWCharLFO33LVL1">
    <w:name w:val="WW_CharLFO33LVL1"/>
    <w:rsid w:val="00BE766C"/>
    <w:rPr>
      <w:sz w:val="22"/>
    </w:rPr>
  </w:style>
  <w:style w:type="character" w:customStyle="1" w:styleId="WWCharLFO33LVL2">
    <w:name w:val="WW_CharLFO33LVL2"/>
    <w:rsid w:val="00BE766C"/>
    <w:rPr>
      <w:sz w:val="22"/>
    </w:rPr>
  </w:style>
  <w:style w:type="character" w:customStyle="1" w:styleId="WWCharLFO33LVL3">
    <w:name w:val="WW_CharLFO33LVL3"/>
    <w:rsid w:val="00BE766C"/>
    <w:rPr>
      <w:sz w:val="22"/>
    </w:rPr>
  </w:style>
  <w:style w:type="character" w:customStyle="1" w:styleId="WWCharLFO33LVL4">
    <w:name w:val="WW_CharLFO33LVL4"/>
    <w:rsid w:val="00BE766C"/>
    <w:rPr>
      <w:sz w:val="22"/>
    </w:rPr>
  </w:style>
  <w:style w:type="character" w:customStyle="1" w:styleId="WWCharLFO34LVL2">
    <w:name w:val="WW_CharLFO34LVL2"/>
    <w:rsid w:val="00BE766C"/>
  </w:style>
  <w:style w:type="character" w:styleId="Hipercze">
    <w:name w:val="Hyperlink"/>
    <w:basedOn w:val="Domylnaczcionkaakapitu"/>
    <w:uiPriority w:val="99"/>
    <w:rsid w:val="00BE766C"/>
    <w:rPr>
      <w:color w:val="000080"/>
      <w:u w:val="single"/>
    </w:rPr>
  </w:style>
  <w:style w:type="paragraph" w:customStyle="1" w:styleId="Normalny1">
    <w:name w:val="Normalny1"/>
    <w:rsid w:val="00BE766C"/>
    <w:pPr>
      <w:widowControl w:val="0"/>
      <w:suppressAutoHyphens/>
      <w:autoSpaceDE w:val="0"/>
      <w:spacing w:line="100" w:lineRule="atLeast"/>
    </w:pPr>
    <w:rPr>
      <w:lang w:eastAsia="ar-SA"/>
    </w:rPr>
  </w:style>
  <w:style w:type="paragraph" w:customStyle="1" w:styleId="Tekstpodstawowy21">
    <w:name w:val="Tekst podstawowy 21"/>
    <w:basedOn w:val="Normalny1"/>
    <w:rsid w:val="00BE766C"/>
    <w:pPr>
      <w:widowControl/>
      <w:autoSpaceDE/>
      <w:jc w:val="both"/>
    </w:pPr>
    <w:rPr>
      <w:sz w:val="24"/>
    </w:rPr>
  </w:style>
  <w:style w:type="paragraph" w:styleId="Akapitzlist">
    <w:name w:val="List Paragraph"/>
    <w:basedOn w:val="Normalny1"/>
    <w:uiPriority w:val="34"/>
    <w:qFormat/>
    <w:rsid w:val="00BE766C"/>
    <w:pPr>
      <w:ind w:left="720"/>
    </w:pPr>
  </w:style>
  <w:style w:type="paragraph" w:styleId="Tekstdymka">
    <w:name w:val="Balloon Text"/>
    <w:basedOn w:val="Normalny1"/>
    <w:link w:val="TekstdymkaZnak1"/>
    <w:uiPriority w:val="99"/>
    <w:rsid w:val="00BE766C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BE766C"/>
    <w:rPr>
      <w:rFonts w:ascii="Tahoma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Normalny"/>
    <w:rsid w:val="00BE766C"/>
    <w:pPr>
      <w:suppressLineNumbers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872A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72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872AC"/>
    <w:rPr>
      <w:rFonts w:ascii="Calibri" w:eastAsia="Times New Roman" w:hAnsi="Calibri" w:cs="Times New Roman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7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872AC"/>
    <w:rPr>
      <w:rFonts w:ascii="Calibri" w:eastAsia="Times New Roman" w:hAnsi="Calibri" w:cs="Times New Roman"/>
      <w:b/>
      <w:bCs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2592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Darnowska</dc:creator>
  <cp:lastModifiedBy>Kinga Darnowska</cp:lastModifiedBy>
  <cp:revision>2</cp:revision>
  <cp:lastPrinted>2017-08-04T09:47:00Z</cp:lastPrinted>
  <dcterms:created xsi:type="dcterms:W3CDTF">2017-08-04T10:04:00Z</dcterms:created>
  <dcterms:modified xsi:type="dcterms:W3CDTF">2017-08-04T10:04:00Z</dcterms:modified>
</cp:coreProperties>
</file>